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6826A" w14:textId="77777777" w:rsidR="001531F7" w:rsidRDefault="001531F7">
      <w:pPr>
        <w:rPr>
          <w:rFonts w:cstheme="minorHAnsi"/>
        </w:rPr>
      </w:pPr>
    </w:p>
    <w:p w14:paraId="0E7022E3" w14:textId="1B8ADF11" w:rsidR="00216813" w:rsidRPr="001531F7" w:rsidRDefault="00A16B7F" w:rsidP="001531F7">
      <w:pPr>
        <w:jc w:val="center"/>
        <w:rPr>
          <w:rFonts w:cstheme="minorHAnsi"/>
          <w:b/>
          <w:bCs/>
          <w:sz w:val="24"/>
          <w:szCs w:val="24"/>
        </w:rPr>
      </w:pPr>
      <w:r w:rsidRPr="001531F7">
        <w:rPr>
          <w:rFonts w:cstheme="minorHAnsi"/>
          <w:b/>
          <w:bCs/>
          <w:sz w:val="24"/>
          <w:szCs w:val="24"/>
        </w:rPr>
        <w:t>Aspire Post CSCST Fellowship with Early intervention Psychosis Team in Meath</w:t>
      </w:r>
    </w:p>
    <w:p w14:paraId="7EF71B4E" w14:textId="77777777" w:rsidR="00A16B7F" w:rsidRPr="001531F7" w:rsidRDefault="00A16B7F">
      <w:pPr>
        <w:rPr>
          <w:rFonts w:cstheme="minorHAnsi"/>
        </w:rPr>
      </w:pPr>
      <w:r w:rsidRPr="001531F7">
        <w:rPr>
          <w:rFonts w:cstheme="minorHAnsi"/>
        </w:rPr>
        <w:t xml:space="preserve">Post of </w:t>
      </w:r>
      <w:proofErr w:type="gramStart"/>
      <w:r w:rsidRPr="001531F7">
        <w:rPr>
          <w:rFonts w:cstheme="minorHAnsi"/>
        </w:rPr>
        <w:t>12 month</w:t>
      </w:r>
      <w:proofErr w:type="gramEnd"/>
      <w:r w:rsidRPr="001531F7">
        <w:rPr>
          <w:rFonts w:cstheme="minorHAnsi"/>
        </w:rPr>
        <w:t xml:space="preserve"> duration</w:t>
      </w:r>
      <w:r w:rsidR="00145084" w:rsidRPr="001531F7">
        <w:rPr>
          <w:rFonts w:cstheme="minorHAnsi"/>
        </w:rPr>
        <w:t>, commencing in July 2024</w:t>
      </w:r>
    </w:p>
    <w:p w14:paraId="68DF6C0E" w14:textId="77777777" w:rsidR="00A16B7F" w:rsidRPr="001531F7" w:rsidRDefault="00A16B7F">
      <w:pPr>
        <w:rPr>
          <w:rFonts w:cstheme="minorHAnsi"/>
        </w:rPr>
      </w:pPr>
      <w:r w:rsidRPr="001531F7">
        <w:rPr>
          <w:rFonts w:cstheme="minorHAnsi"/>
        </w:rPr>
        <w:t>SpR salary for the duration of the post</w:t>
      </w:r>
    </w:p>
    <w:p w14:paraId="5E414481" w14:textId="77777777" w:rsidR="00A16B7F" w:rsidRPr="001531F7" w:rsidRDefault="00A16B7F">
      <w:pPr>
        <w:rPr>
          <w:rFonts w:cstheme="minorHAnsi"/>
        </w:rPr>
      </w:pPr>
      <w:r w:rsidRPr="001531F7">
        <w:rPr>
          <w:rFonts w:cstheme="minorHAnsi"/>
        </w:rPr>
        <w:t>Applicant must hold a CSCST in either CAMHS or Adult Mental Health from an Irish Postgraduate training body and be within three years of completion of Higher Specialist training in July 2024 or have entered the specialist division of the MCI register within two years.</w:t>
      </w:r>
    </w:p>
    <w:p w14:paraId="08EDE687" w14:textId="77777777" w:rsidR="00A16B7F" w:rsidRPr="001531F7" w:rsidRDefault="00A16B7F">
      <w:pPr>
        <w:rPr>
          <w:rFonts w:cstheme="minorHAnsi"/>
        </w:rPr>
      </w:pPr>
      <w:r w:rsidRPr="001531F7">
        <w:rPr>
          <w:rFonts w:cstheme="minorHAnsi"/>
        </w:rPr>
        <w:t>The post is a youth me</w:t>
      </w:r>
      <w:r w:rsidR="00A94F79" w:rsidRPr="001531F7">
        <w:rPr>
          <w:rFonts w:cstheme="minorHAnsi"/>
        </w:rPr>
        <w:t>ntal health post with a focus on</w:t>
      </w:r>
      <w:r w:rsidRPr="001531F7">
        <w:rPr>
          <w:rFonts w:cstheme="minorHAnsi"/>
        </w:rPr>
        <w:t xml:space="preserve"> liaison </w:t>
      </w:r>
      <w:r w:rsidR="00A94F79" w:rsidRPr="001531F7">
        <w:rPr>
          <w:rFonts w:cstheme="minorHAnsi"/>
        </w:rPr>
        <w:t>between</w:t>
      </w:r>
      <w:r w:rsidRPr="001531F7">
        <w:rPr>
          <w:rFonts w:cstheme="minorHAnsi"/>
        </w:rPr>
        <w:t xml:space="preserve"> Meath CAMHS and Meath adult EIP. This is an opportunity to support the development </w:t>
      </w:r>
      <w:r w:rsidR="00A94F79" w:rsidRPr="001531F7">
        <w:rPr>
          <w:rFonts w:cstheme="minorHAnsi"/>
        </w:rPr>
        <w:t>of a youth EIP service within M</w:t>
      </w:r>
      <w:r w:rsidRPr="001531F7">
        <w:rPr>
          <w:rFonts w:cstheme="minorHAnsi"/>
        </w:rPr>
        <w:t>eath, facilitating transitions from CAMHS to Adult EIP services and identifying those with an at risk mental state</w:t>
      </w:r>
      <w:r w:rsidR="00A94F79" w:rsidRPr="001531F7">
        <w:rPr>
          <w:rFonts w:cstheme="minorHAnsi"/>
        </w:rPr>
        <w:t>. The successful applicant will be a member of the Meath Adult EIP team.</w:t>
      </w:r>
    </w:p>
    <w:p w14:paraId="29B17E78" w14:textId="77777777" w:rsidR="006F74CF" w:rsidRPr="001531F7" w:rsidRDefault="006F74CF" w:rsidP="006F74CF">
      <w:pPr>
        <w:spacing w:after="0" w:line="240" w:lineRule="auto"/>
        <w:rPr>
          <w:rFonts w:eastAsia="Times New Roman" w:cstheme="minorHAnsi"/>
          <w:lang w:val="en-GB" w:eastAsia="en-GB"/>
        </w:rPr>
      </w:pPr>
      <w:r w:rsidRPr="001531F7">
        <w:rPr>
          <w:rFonts w:eastAsia="Times New Roman" w:cstheme="minorHAnsi"/>
          <w:lang w:val="en-GB" w:eastAsia="en-GB"/>
        </w:rPr>
        <w:t xml:space="preserve">The EIP Service in Meath provides recovery orientated person centred care using evidence based multidisciplinary interventions for service users and their families. Interventions include; EIP Key Working, </w:t>
      </w:r>
      <w:proofErr w:type="spellStart"/>
      <w:r w:rsidRPr="001531F7">
        <w:rPr>
          <w:rFonts w:eastAsia="Times New Roman" w:cstheme="minorHAnsi"/>
          <w:lang w:val="en-GB" w:eastAsia="en-GB"/>
        </w:rPr>
        <w:t>CBTp</w:t>
      </w:r>
      <w:proofErr w:type="spellEnd"/>
      <w:r w:rsidRPr="001531F7">
        <w:rPr>
          <w:rFonts w:eastAsia="Times New Roman" w:cstheme="minorHAnsi"/>
          <w:lang w:val="en-GB" w:eastAsia="en-GB"/>
        </w:rPr>
        <w:t xml:space="preserve">, BFT, IPS, OT, Pharmacotherapy, Physical Health Care, Co-morbidities and Psychoeducation. </w:t>
      </w:r>
    </w:p>
    <w:p w14:paraId="194D88A1" w14:textId="77777777" w:rsidR="006F74CF" w:rsidRPr="001531F7" w:rsidRDefault="006F74CF" w:rsidP="006F74CF">
      <w:pPr>
        <w:spacing w:after="0" w:line="240" w:lineRule="auto"/>
        <w:rPr>
          <w:rFonts w:eastAsia="Times New Roman" w:cstheme="minorHAnsi"/>
          <w:lang w:val="en-GB" w:eastAsia="en-GB"/>
        </w:rPr>
      </w:pPr>
    </w:p>
    <w:p w14:paraId="4E7F4375" w14:textId="77777777" w:rsidR="006F74CF" w:rsidRPr="001531F7" w:rsidRDefault="006F74CF" w:rsidP="006F74CF">
      <w:pPr>
        <w:rPr>
          <w:rFonts w:eastAsia="Times New Roman" w:cstheme="minorHAnsi"/>
          <w:lang w:val="en-GB" w:eastAsia="en-GB"/>
        </w:rPr>
      </w:pPr>
      <w:r w:rsidRPr="001531F7">
        <w:rPr>
          <w:rFonts w:eastAsia="Times New Roman" w:cstheme="minorHAnsi"/>
          <w:lang w:val="en-GB" w:eastAsia="en-GB"/>
        </w:rPr>
        <w:t>Becoming an active member of our multidisciplinary Hub and Spoke EIP Team will provide excellent experience and opportunities in service delivery, leadership and in service development.</w:t>
      </w:r>
    </w:p>
    <w:p w14:paraId="034BB779" w14:textId="77777777" w:rsidR="006F74CF" w:rsidRPr="001531F7" w:rsidRDefault="006F74CF" w:rsidP="006F74CF">
      <w:pPr>
        <w:rPr>
          <w:rFonts w:cstheme="minorHAnsi"/>
        </w:rPr>
      </w:pPr>
      <w:r w:rsidRPr="001531F7">
        <w:rPr>
          <w:rFonts w:cstheme="minorHAnsi"/>
        </w:rPr>
        <w:t>Opportunities for continued professional development and training within the EIP Service locally, nationally and internationally will be available. Close links with EIP Services nationally, EIP national office and with the EIP national research network will provide opportunities for; training, teaching, research and service delivery.</w:t>
      </w:r>
      <w:r w:rsidR="00E92E51" w:rsidRPr="001531F7">
        <w:rPr>
          <w:rFonts w:cstheme="minorHAnsi"/>
        </w:rPr>
        <w:t xml:space="preserve"> Protected time will be made available for research and training interests.</w:t>
      </w:r>
    </w:p>
    <w:p w14:paraId="0ACA59E1" w14:textId="59BFAEED" w:rsidR="00A94F79" w:rsidRPr="001531F7" w:rsidRDefault="00A94F79">
      <w:pPr>
        <w:rPr>
          <w:rFonts w:cstheme="minorHAnsi"/>
        </w:rPr>
      </w:pPr>
      <w:r w:rsidRPr="001531F7">
        <w:rPr>
          <w:rFonts w:cstheme="minorHAnsi"/>
        </w:rPr>
        <w:t xml:space="preserve">Informal enquires to Dr Emer Rutledge at </w:t>
      </w:r>
      <w:hyperlink r:id="rId6" w:history="1">
        <w:r w:rsidR="001531F7" w:rsidRPr="00A3335A">
          <w:rPr>
            <w:rStyle w:val="Hyperlink"/>
            <w:rFonts w:cstheme="minorHAnsi"/>
          </w:rPr>
          <w:t>emerrutledge@hse.ie</w:t>
        </w:r>
      </w:hyperlink>
      <w:r w:rsidR="001531F7">
        <w:rPr>
          <w:rFonts w:cstheme="minorHAnsi"/>
        </w:rPr>
        <w:t xml:space="preserve"> </w:t>
      </w:r>
    </w:p>
    <w:sectPr w:rsidR="00A94F79" w:rsidRPr="001531F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14355" w14:textId="77777777" w:rsidR="001531F7" w:rsidRDefault="001531F7" w:rsidP="001531F7">
      <w:pPr>
        <w:spacing w:after="0" w:line="240" w:lineRule="auto"/>
      </w:pPr>
      <w:r>
        <w:separator/>
      </w:r>
    </w:p>
  </w:endnote>
  <w:endnote w:type="continuationSeparator" w:id="0">
    <w:p w14:paraId="14B425D2" w14:textId="77777777" w:rsidR="001531F7" w:rsidRDefault="001531F7" w:rsidP="00153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8A9A3" w14:textId="77777777" w:rsidR="001531F7" w:rsidRDefault="001531F7" w:rsidP="001531F7">
      <w:pPr>
        <w:spacing w:after="0" w:line="240" w:lineRule="auto"/>
      </w:pPr>
      <w:r>
        <w:separator/>
      </w:r>
    </w:p>
  </w:footnote>
  <w:footnote w:type="continuationSeparator" w:id="0">
    <w:p w14:paraId="154BED34" w14:textId="77777777" w:rsidR="001531F7" w:rsidRDefault="001531F7" w:rsidP="00153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34891" w14:textId="4E69A211" w:rsidR="001531F7" w:rsidRDefault="001531F7" w:rsidP="001531F7">
    <w:pPr>
      <w:pStyle w:val="Header"/>
      <w:jc w:val="center"/>
    </w:pPr>
    <w:r>
      <w:rPr>
        <w:noProof/>
      </w:rPr>
      <w:drawing>
        <wp:inline distT="0" distB="0" distL="0" distR="0" wp14:anchorId="2C33AECA" wp14:editId="44918423">
          <wp:extent cx="2249051"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41" cy="58662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B7F"/>
    <w:rsid w:val="00145084"/>
    <w:rsid w:val="001531F7"/>
    <w:rsid w:val="00216813"/>
    <w:rsid w:val="006F74CF"/>
    <w:rsid w:val="00A16B7F"/>
    <w:rsid w:val="00A94F79"/>
    <w:rsid w:val="00E92E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88DC3F"/>
  <w15:chartTrackingRefBased/>
  <w15:docId w15:val="{8415393D-2DF4-4BEB-82F2-28A1BBA1D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1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1F7"/>
  </w:style>
  <w:style w:type="paragraph" w:styleId="Footer">
    <w:name w:val="footer"/>
    <w:basedOn w:val="Normal"/>
    <w:link w:val="FooterChar"/>
    <w:uiPriority w:val="99"/>
    <w:unhideWhenUsed/>
    <w:rsid w:val="00153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1F7"/>
  </w:style>
  <w:style w:type="character" w:styleId="Hyperlink">
    <w:name w:val="Hyperlink"/>
    <w:basedOn w:val="DefaultParagraphFont"/>
    <w:uiPriority w:val="99"/>
    <w:unhideWhenUsed/>
    <w:rsid w:val="001531F7"/>
    <w:rPr>
      <w:color w:val="0563C1" w:themeColor="hyperlink"/>
      <w:u w:val="single"/>
    </w:rPr>
  </w:style>
  <w:style w:type="character" w:styleId="UnresolvedMention">
    <w:name w:val="Unresolved Mention"/>
    <w:basedOn w:val="DefaultParagraphFont"/>
    <w:uiPriority w:val="99"/>
    <w:semiHidden/>
    <w:unhideWhenUsed/>
    <w:rsid w:val="00153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errutledge@hse.i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 Rutledge</dc:creator>
  <cp:keywords/>
  <dc:description/>
  <cp:lastModifiedBy>Kellie Myers</cp:lastModifiedBy>
  <cp:revision>3</cp:revision>
  <dcterms:created xsi:type="dcterms:W3CDTF">2023-09-12T10:23:00Z</dcterms:created>
  <dcterms:modified xsi:type="dcterms:W3CDTF">2023-09-26T10:21:00Z</dcterms:modified>
</cp:coreProperties>
</file>